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213"/>
      </w:tblGrid>
      <w:tr w:rsidR="005910E7" w:rsidRPr="00D71AA7" w14:paraId="2C73D51F" w14:textId="77777777" w:rsidTr="007C5A0A">
        <w:trPr>
          <w:jc w:val="center"/>
        </w:trPr>
        <w:tc>
          <w:tcPr>
            <w:tcW w:w="10276" w:type="dxa"/>
          </w:tcPr>
          <w:p w14:paraId="2647D2EF" w14:textId="77777777" w:rsidR="005910E7" w:rsidRPr="005910E7" w:rsidRDefault="005910E7" w:rsidP="005910E7">
            <w:pPr>
              <w:pStyle w:val="Kop1"/>
              <w:jc w:val="center"/>
              <w:rPr>
                <w:rFonts w:ascii="Calibri" w:hAnsi="Calibri" w:cs="Calibri"/>
                <w:b w:val="0"/>
                <w:color w:val="009900"/>
                <w:sz w:val="32"/>
                <w:szCs w:val="32"/>
                <w:u w:val="none"/>
              </w:rPr>
            </w:pPr>
            <w:r>
              <w:rPr>
                <w:rFonts w:ascii="Calibri" w:hAnsi="Calibri" w:cs="Calibri"/>
                <w:color w:val="00B050"/>
                <w:sz w:val="32"/>
                <w:szCs w:val="32"/>
                <w:u w:val="none"/>
              </w:rPr>
              <w:t>Hoe werken we aan een milieuvriendelijke school?</w:t>
            </w:r>
          </w:p>
        </w:tc>
      </w:tr>
    </w:tbl>
    <w:p w14:paraId="72C3C5E0" w14:textId="77777777" w:rsidR="00B85485" w:rsidRPr="005910E7" w:rsidRDefault="00B85485" w:rsidP="00E736F3">
      <w:pPr>
        <w:pStyle w:val="Geenafstand"/>
        <w:jc w:val="both"/>
        <w:rPr>
          <w:rFonts w:asciiTheme="minorHAnsi" w:hAnsiTheme="minorHAnsi"/>
          <w:sz w:val="22"/>
        </w:rPr>
      </w:pPr>
    </w:p>
    <w:p w14:paraId="5B8B0461" w14:textId="77777777" w:rsidR="00B85485" w:rsidRPr="005910E7" w:rsidRDefault="00B85485" w:rsidP="00E736F3">
      <w:pPr>
        <w:pStyle w:val="Geenafstand"/>
        <w:jc w:val="both"/>
        <w:rPr>
          <w:rFonts w:asciiTheme="minorHAnsi" w:hAnsiTheme="minorHAnsi"/>
          <w:sz w:val="22"/>
        </w:rPr>
      </w:pPr>
      <w:r w:rsidRPr="005910E7">
        <w:rPr>
          <w:rFonts w:asciiTheme="minorHAnsi" w:hAnsiTheme="minorHAnsi"/>
          <w:sz w:val="22"/>
        </w:rPr>
        <w:t>Hiermee moedigen we ouders en kinderen (groot en klein) a</w:t>
      </w:r>
      <w:r w:rsidR="005910E7">
        <w:rPr>
          <w:rFonts w:asciiTheme="minorHAnsi" w:hAnsiTheme="minorHAnsi"/>
          <w:sz w:val="22"/>
        </w:rPr>
        <w:t>an om milieubewuster te worden.</w:t>
      </w:r>
    </w:p>
    <w:p w14:paraId="7F33ED8D" w14:textId="77777777" w:rsidR="00B85485" w:rsidRPr="005910E7" w:rsidRDefault="00B85485" w:rsidP="00E736F3">
      <w:pPr>
        <w:pStyle w:val="Geenafstand"/>
        <w:jc w:val="both"/>
        <w:rPr>
          <w:rFonts w:asciiTheme="minorHAnsi" w:hAnsiTheme="minorHAnsi"/>
          <w:sz w:val="22"/>
        </w:rPr>
      </w:pPr>
      <w:r w:rsidRPr="005910E7">
        <w:rPr>
          <w:rFonts w:asciiTheme="minorHAnsi" w:hAnsiTheme="minorHAnsi"/>
          <w:sz w:val="22"/>
        </w:rPr>
        <w:t>In ons pedagogisch project is opgenomen dat we een milieuvriendelijke school willen zijn. Hieraan werken</w:t>
      </w:r>
      <w:r w:rsidR="005910E7">
        <w:rPr>
          <w:rFonts w:asciiTheme="minorHAnsi" w:hAnsiTheme="minorHAnsi"/>
          <w:sz w:val="22"/>
        </w:rPr>
        <w:t xml:space="preserve"> we dus!</w:t>
      </w:r>
    </w:p>
    <w:p w14:paraId="062D4525" w14:textId="77777777" w:rsidR="00B85485" w:rsidRDefault="00B85485" w:rsidP="00E736F3">
      <w:pPr>
        <w:pStyle w:val="Geenafstand"/>
        <w:jc w:val="both"/>
        <w:rPr>
          <w:rFonts w:asciiTheme="minorHAnsi" w:hAnsiTheme="minorHAnsi"/>
          <w:sz w:val="22"/>
        </w:rPr>
      </w:pPr>
    </w:p>
    <w:p w14:paraId="11C246EE" w14:textId="77777777" w:rsidR="005910E7" w:rsidRPr="009C7640" w:rsidRDefault="005910E7" w:rsidP="005910E7">
      <w:pPr>
        <w:pStyle w:val="Kop2"/>
        <w:rPr>
          <w:rFonts w:ascii="Calibri Light" w:hAnsi="Calibri Light"/>
          <w:sz w:val="24"/>
        </w:rPr>
      </w:pPr>
      <w:r w:rsidRPr="009C7640">
        <w:rPr>
          <w:rFonts w:ascii="Calibri Light" w:hAnsi="Calibri Light"/>
          <w:sz w:val="24"/>
        </w:rPr>
        <w:t>Tijdens de speeltijd</w:t>
      </w:r>
    </w:p>
    <w:p w14:paraId="6527CB8F" w14:textId="77777777" w:rsidR="005910E7" w:rsidRDefault="005910E7" w:rsidP="00E736F3">
      <w:pPr>
        <w:pStyle w:val="Geenafstand"/>
        <w:jc w:val="both"/>
        <w:rPr>
          <w:rFonts w:asciiTheme="minorHAnsi" w:hAnsiTheme="minorHAnsi"/>
          <w:sz w:val="22"/>
        </w:rPr>
      </w:pPr>
    </w:p>
    <w:p w14:paraId="42B92882" w14:textId="77777777" w:rsidR="005910E7" w:rsidRPr="009D2613" w:rsidRDefault="005910E7" w:rsidP="00E736F3">
      <w:pPr>
        <w:pStyle w:val="Geenafstand"/>
        <w:jc w:val="both"/>
        <w:rPr>
          <w:rFonts w:asciiTheme="minorHAnsi" w:hAnsiTheme="minorHAnsi"/>
          <w:b/>
          <w:sz w:val="22"/>
        </w:rPr>
      </w:pPr>
      <w:r w:rsidRPr="009D2613">
        <w:rPr>
          <w:rFonts w:asciiTheme="minorHAnsi" w:hAnsiTheme="minorHAnsi"/>
          <w:b/>
          <w:sz w:val="22"/>
        </w:rPr>
        <w:t>Een drankje</w:t>
      </w:r>
    </w:p>
    <w:p w14:paraId="5453CADB" w14:textId="77777777" w:rsidR="005910E7" w:rsidRPr="00E736F3" w:rsidRDefault="005910E7" w:rsidP="00E736F3">
      <w:pPr>
        <w:pStyle w:val="Geenafstand"/>
        <w:numPr>
          <w:ilvl w:val="0"/>
          <w:numId w:val="11"/>
        </w:numPr>
        <w:jc w:val="both"/>
        <w:rPr>
          <w:rFonts w:asciiTheme="minorHAnsi" w:hAnsiTheme="minorHAnsi"/>
          <w:sz w:val="22"/>
        </w:rPr>
      </w:pPr>
      <w:r w:rsidRPr="00E736F3">
        <w:rPr>
          <w:rFonts w:asciiTheme="minorHAnsi" w:hAnsiTheme="minorHAnsi"/>
          <w:sz w:val="22"/>
        </w:rPr>
        <w:t>De kinderen brengen drank van thuis mee naar school. Ze brengen dit mee in een hervulbaar plastic flesje of een drinkbus</w:t>
      </w:r>
      <w:r w:rsidR="00E736F3">
        <w:rPr>
          <w:rFonts w:asciiTheme="minorHAnsi" w:hAnsiTheme="minorHAnsi"/>
          <w:sz w:val="22"/>
        </w:rPr>
        <w:t xml:space="preserve">. </w:t>
      </w:r>
      <w:r w:rsidRPr="00E736F3">
        <w:rPr>
          <w:rFonts w:asciiTheme="minorHAnsi" w:hAnsiTheme="minorHAnsi"/>
          <w:sz w:val="22"/>
        </w:rPr>
        <w:t xml:space="preserve">Gelieve ook steeds de naam en de klas van jouw kind hierop </w:t>
      </w:r>
      <w:r w:rsidR="00E736F3">
        <w:rPr>
          <w:rFonts w:asciiTheme="minorHAnsi" w:hAnsiTheme="minorHAnsi"/>
          <w:sz w:val="22"/>
        </w:rPr>
        <w:t>te vermelden.</w:t>
      </w:r>
    </w:p>
    <w:p w14:paraId="2D9A2646" w14:textId="77777777" w:rsidR="005910E7" w:rsidRPr="00E736F3" w:rsidRDefault="005910E7" w:rsidP="00E736F3">
      <w:pPr>
        <w:pStyle w:val="Geenafstand"/>
        <w:numPr>
          <w:ilvl w:val="0"/>
          <w:numId w:val="11"/>
        </w:numPr>
        <w:jc w:val="both"/>
        <w:rPr>
          <w:rFonts w:asciiTheme="minorHAnsi" w:hAnsiTheme="minorHAnsi"/>
          <w:sz w:val="22"/>
        </w:rPr>
      </w:pPr>
      <w:r w:rsidRPr="00E736F3">
        <w:rPr>
          <w:rFonts w:asciiTheme="minorHAnsi" w:hAnsiTheme="minorHAnsi"/>
          <w:sz w:val="22"/>
        </w:rPr>
        <w:t>Frisdranken met prik zijn in de school verboden.</w:t>
      </w:r>
    </w:p>
    <w:p w14:paraId="0DBB28CB" w14:textId="77777777" w:rsidR="005910E7" w:rsidRPr="00E736F3" w:rsidRDefault="005910E7" w:rsidP="00E736F3">
      <w:pPr>
        <w:pStyle w:val="Geenafstand"/>
        <w:numPr>
          <w:ilvl w:val="0"/>
          <w:numId w:val="11"/>
        </w:numPr>
        <w:jc w:val="both"/>
        <w:rPr>
          <w:rFonts w:asciiTheme="minorHAnsi" w:hAnsiTheme="minorHAnsi"/>
          <w:sz w:val="22"/>
        </w:rPr>
      </w:pPr>
      <w:r w:rsidRPr="00E736F3">
        <w:rPr>
          <w:rFonts w:asciiTheme="minorHAnsi" w:hAnsiTheme="minorHAnsi"/>
          <w:sz w:val="22"/>
        </w:rPr>
        <w:t>Men hoeft geen drankje van thuis mee te brengen. In de klassen kunnen kinderen water drinken. Trouwens, studies hebben aangetoond dat PIDPA-water even gezond is als flessenwater. In de lagere school mogen kinderen hun eigen beker met hun naam erop meebrengen maar er zijn ook bekers in de klassen.</w:t>
      </w:r>
    </w:p>
    <w:p w14:paraId="6018B3A9" w14:textId="77777777" w:rsidR="005910E7" w:rsidRDefault="005910E7" w:rsidP="00E736F3">
      <w:pPr>
        <w:pStyle w:val="Geenafstand"/>
        <w:jc w:val="both"/>
        <w:rPr>
          <w:rFonts w:asciiTheme="minorHAnsi" w:hAnsiTheme="minorHAnsi"/>
          <w:sz w:val="22"/>
        </w:rPr>
      </w:pPr>
    </w:p>
    <w:p w14:paraId="2EB131EA" w14:textId="77777777" w:rsidR="00E736F3" w:rsidRPr="009D2613" w:rsidRDefault="00E736F3" w:rsidP="00E736F3">
      <w:pPr>
        <w:pStyle w:val="Geenafstand"/>
        <w:jc w:val="both"/>
        <w:rPr>
          <w:rFonts w:asciiTheme="minorHAnsi" w:hAnsiTheme="minorHAnsi"/>
          <w:b/>
          <w:sz w:val="22"/>
        </w:rPr>
      </w:pPr>
      <w:r w:rsidRPr="009D2613">
        <w:rPr>
          <w:rFonts w:asciiTheme="minorHAnsi" w:hAnsiTheme="minorHAnsi"/>
          <w:b/>
          <w:sz w:val="22"/>
        </w:rPr>
        <w:t>Een tussendoortje</w:t>
      </w:r>
    </w:p>
    <w:p w14:paraId="5ED4977A" w14:textId="77777777" w:rsidR="00E736F3" w:rsidRPr="00E736F3" w:rsidRDefault="00E736F3" w:rsidP="00E736F3">
      <w:pPr>
        <w:pStyle w:val="Geenafstand"/>
        <w:numPr>
          <w:ilvl w:val="0"/>
          <w:numId w:val="13"/>
        </w:numPr>
        <w:jc w:val="both"/>
        <w:rPr>
          <w:rFonts w:asciiTheme="minorHAnsi" w:hAnsiTheme="minorHAnsi"/>
          <w:sz w:val="22"/>
        </w:rPr>
      </w:pPr>
      <w:r w:rsidRPr="00E736F3">
        <w:rPr>
          <w:rFonts w:asciiTheme="minorHAnsi" w:hAnsiTheme="minorHAnsi"/>
          <w:sz w:val="22"/>
        </w:rPr>
        <w:t>Een droge koek (geen chocolade errond of erin) is heel lekker</w:t>
      </w:r>
      <w:r>
        <w:rPr>
          <w:rFonts w:asciiTheme="minorHAnsi" w:hAnsiTheme="minorHAnsi"/>
          <w:sz w:val="22"/>
        </w:rPr>
        <w:t>.</w:t>
      </w:r>
    </w:p>
    <w:p w14:paraId="1CC40960" w14:textId="77777777" w:rsidR="00E736F3" w:rsidRPr="00E736F3" w:rsidRDefault="00E736F3" w:rsidP="00E736F3">
      <w:pPr>
        <w:pStyle w:val="Geenafstand"/>
        <w:numPr>
          <w:ilvl w:val="0"/>
          <w:numId w:val="13"/>
        </w:numPr>
        <w:jc w:val="both"/>
        <w:rPr>
          <w:rFonts w:asciiTheme="minorHAnsi" w:hAnsiTheme="minorHAnsi"/>
          <w:sz w:val="22"/>
        </w:rPr>
      </w:pPr>
      <w:r w:rsidRPr="00E736F3">
        <w:rPr>
          <w:rFonts w:asciiTheme="minorHAnsi" w:hAnsiTheme="minorHAnsi"/>
          <w:sz w:val="22"/>
        </w:rPr>
        <w:t>Een stuk fruit (geschild bij kleuters) en groenten zoals</w:t>
      </w:r>
      <w:r>
        <w:rPr>
          <w:rFonts w:asciiTheme="minorHAnsi" w:hAnsiTheme="minorHAnsi"/>
          <w:sz w:val="22"/>
        </w:rPr>
        <w:t xml:space="preserve"> tomaatjes, wortelen, komkommer</w:t>
      </w:r>
      <w:r w:rsidRPr="00E736F3">
        <w:rPr>
          <w:rFonts w:asciiTheme="minorHAnsi" w:hAnsiTheme="minorHAnsi"/>
          <w:sz w:val="22"/>
        </w:rPr>
        <w:t xml:space="preserve"> … zijn gezonde alternatieven.</w:t>
      </w:r>
    </w:p>
    <w:p w14:paraId="27A86A7D" w14:textId="77777777" w:rsidR="00E736F3" w:rsidRPr="00E736F3" w:rsidRDefault="00E736F3" w:rsidP="00E736F3">
      <w:pPr>
        <w:pStyle w:val="Geenafstand"/>
        <w:numPr>
          <w:ilvl w:val="0"/>
          <w:numId w:val="13"/>
        </w:numPr>
        <w:jc w:val="both"/>
        <w:rPr>
          <w:rFonts w:asciiTheme="minorHAnsi" w:hAnsiTheme="minorHAnsi"/>
          <w:sz w:val="22"/>
        </w:rPr>
      </w:pPr>
      <w:r w:rsidRPr="00E736F3">
        <w:rPr>
          <w:rFonts w:asciiTheme="minorHAnsi" w:hAnsiTheme="minorHAnsi"/>
          <w:sz w:val="22"/>
        </w:rPr>
        <w:t>Op woensdag houden we sowieso onze fruitdag. We eten dan enkel groenten of fruit tijdens de speeltijd.</w:t>
      </w:r>
    </w:p>
    <w:p w14:paraId="030A033F" w14:textId="77777777" w:rsidR="00E736F3" w:rsidRPr="00E736F3" w:rsidRDefault="00E736F3" w:rsidP="00E736F3">
      <w:pPr>
        <w:pStyle w:val="Geenafstand"/>
        <w:numPr>
          <w:ilvl w:val="0"/>
          <w:numId w:val="13"/>
        </w:numPr>
        <w:jc w:val="both"/>
        <w:rPr>
          <w:rFonts w:asciiTheme="minorHAnsi" w:hAnsiTheme="minorHAnsi"/>
          <w:sz w:val="22"/>
        </w:rPr>
      </w:pPr>
      <w:r w:rsidRPr="00E736F3">
        <w:rPr>
          <w:rFonts w:asciiTheme="minorHAnsi" w:hAnsiTheme="minorHAnsi"/>
          <w:sz w:val="22"/>
        </w:rPr>
        <w:t>Fruit en groenten bevatten veel vitaminen. Goed voor de gezondheid!</w:t>
      </w:r>
    </w:p>
    <w:p w14:paraId="322B4674" w14:textId="77777777" w:rsidR="00E736F3" w:rsidRPr="00E736F3" w:rsidRDefault="00E736F3" w:rsidP="00E736F3">
      <w:pPr>
        <w:pStyle w:val="Geenafstand"/>
        <w:numPr>
          <w:ilvl w:val="0"/>
          <w:numId w:val="13"/>
        </w:numPr>
        <w:jc w:val="both"/>
        <w:rPr>
          <w:rFonts w:asciiTheme="minorHAnsi" w:hAnsiTheme="minorHAnsi"/>
          <w:sz w:val="22"/>
        </w:rPr>
      </w:pPr>
      <w:r w:rsidRPr="00E736F3">
        <w:rPr>
          <w:rFonts w:asciiTheme="minorHAnsi" w:hAnsiTheme="minorHAnsi"/>
          <w:sz w:val="22"/>
        </w:rPr>
        <w:t>Tussendoortjes nemen we mee in een doosje. Ook hier wordt gevraagd om steeds de naam van jouw ki</w:t>
      </w:r>
      <w:r>
        <w:rPr>
          <w:rFonts w:asciiTheme="minorHAnsi" w:hAnsiTheme="minorHAnsi"/>
          <w:sz w:val="22"/>
        </w:rPr>
        <w:t xml:space="preserve">nd te vermelden op het doosje. </w:t>
      </w:r>
      <w:r w:rsidRPr="00E736F3">
        <w:rPr>
          <w:rFonts w:asciiTheme="minorHAnsi" w:hAnsiTheme="minorHAnsi"/>
          <w:sz w:val="22"/>
        </w:rPr>
        <w:t>We gebruiken geen aluminium</w:t>
      </w:r>
      <w:r>
        <w:rPr>
          <w:rFonts w:asciiTheme="minorHAnsi" w:hAnsiTheme="minorHAnsi"/>
          <w:sz w:val="22"/>
        </w:rPr>
        <w:t>folie of zakjes als verpakking.</w:t>
      </w:r>
    </w:p>
    <w:p w14:paraId="413A9D52" w14:textId="77777777" w:rsidR="00E736F3" w:rsidRDefault="00E736F3" w:rsidP="00E736F3">
      <w:pPr>
        <w:pStyle w:val="Geenafstand"/>
        <w:jc w:val="both"/>
        <w:rPr>
          <w:rFonts w:asciiTheme="minorHAnsi" w:hAnsiTheme="minorHAnsi"/>
          <w:sz w:val="22"/>
        </w:rPr>
      </w:pPr>
    </w:p>
    <w:p w14:paraId="00B220B8" w14:textId="77777777" w:rsidR="00E736F3" w:rsidRPr="009C7640" w:rsidRDefault="00E736F3" w:rsidP="00E736F3">
      <w:pPr>
        <w:pStyle w:val="Kop2"/>
        <w:jc w:val="both"/>
        <w:rPr>
          <w:rFonts w:ascii="Calibri Light" w:hAnsi="Calibri Light"/>
          <w:sz w:val="24"/>
        </w:rPr>
      </w:pPr>
      <w:r w:rsidRPr="009C7640">
        <w:rPr>
          <w:rFonts w:ascii="Calibri Light" w:hAnsi="Calibri Light"/>
          <w:sz w:val="24"/>
        </w:rPr>
        <w:t>Tijdens het eten in de refter</w:t>
      </w:r>
    </w:p>
    <w:p w14:paraId="4C9DE2B9" w14:textId="77777777" w:rsidR="00E736F3" w:rsidRDefault="00E736F3" w:rsidP="00E736F3">
      <w:pPr>
        <w:pStyle w:val="Geenafstand"/>
        <w:jc w:val="both"/>
        <w:rPr>
          <w:rFonts w:asciiTheme="minorHAnsi" w:hAnsiTheme="minorHAnsi"/>
          <w:sz w:val="22"/>
        </w:rPr>
      </w:pPr>
    </w:p>
    <w:p w14:paraId="600FAFAB" w14:textId="77777777" w:rsidR="00E736F3" w:rsidRPr="009D2613" w:rsidRDefault="00E736F3" w:rsidP="00E736F3">
      <w:pPr>
        <w:pStyle w:val="Geenafstand"/>
        <w:jc w:val="both"/>
        <w:rPr>
          <w:rFonts w:asciiTheme="minorHAnsi" w:hAnsiTheme="minorHAnsi"/>
          <w:b/>
          <w:sz w:val="22"/>
        </w:rPr>
      </w:pPr>
      <w:r w:rsidRPr="009D2613">
        <w:rPr>
          <w:rFonts w:asciiTheme="minorHAnsi" w:hAnsiTheme="minorHAnsi"/>
          <w:b/>
          <w:sz w:val="22"/>
        </w:rPr>
        <w:t>Het drankaanbod</w:t>
      </w:r>
    </w:p>
    <w:p w14:paraId="54D31DF8" w14:textId="77777777" w:rsidR="00E736F3" w:rsidRPr="00E736F3" w:rsidRDefault="00E736F3" w:rsidP="00E736F3">
      <w:pPr>
        <w:pStyle w:val="Geenafstand"/>
        <w:numPr>
          <w:ilvl w:val="0"/>
          <w:numId w:val="14"/>
        </w:numPr>
        <w:jc w:val="both"/>
        <w:rPr>
          <w:rFonts w:asciiTheme="minorHAnsi" w:hAnsiTheme="minorHAnsi"/>
          <w:sz w:val="22"/>
        </w:rPr>
      </w:pPr>
      <w:r w:rsidRPr="00E736F3">
        <w:rPr>
          <w:rFonts w:asciiTheme="minorHAnsi" w:hAnsiTheme="minorHAnsi"/>
          <w:sz w:val="22"/>
        </w:rPr>
        <w:t>We brengen dan drinken mee van thuis of drinken water.</w:t>
      </w:r>
    </w:p>
    <w:p w14:paraId="42318DAF" w14:textId="77777777" w:rsidR="00E736F3" w:rsidRDefault="00E736F3" w:rsidP="00E736F3">
      <w:pPr>
        <w:pStyle w:val="Geenafstand"/>
        <w:numPr>
          <w:ilvl w:val="0"/>
          <w:numId w:val="14"/>
        </w:numPr>
        <w:jc w:val="both"/>
        <w:rPr>
          <w:rFonts w:asciiTheme="minorHAnsi" w:hAnsiTheme="minorHAnsi"/>
          <w:sz w:val="22"/>
        </w:rPr>
      </w:pPr>
      <w:r w:rsidRPr="00E736F3">
        <w:rPr>
          <w:rFonts w:asciiTheme="minorHAnsi" w:hAnsiTheme="minorHAnsi"/>
          <w:sz w:val="22"/>
        </w:rPr>
        <w:t>Het is dan ook raadzaam dat de kinderen zelf een hervulbaar plastic flesje of drankbus meebrengen. Vermeld a.u.b. steeds de naam van het kind er op. Kinderen die geen drinken bij hebben, krijgen water.</w:t>
      </w:r>
    </w:p>
    <w:p w14:paraId="02153D35" w14:textId="77777777" w:rsidR="00E736F3" w:rsidRDefault="00E736F3" w:rsidP="00E736F3">
      <w:pPr>
        <w:pStyle w:val="Geenafstand"/>
        <w:jc w:val="both"/>
        <w:rPr>
          <w:rFonts w:asciiTheme="minorHAnsi" w:hAnsiTheme="minorHAnsi"/>
          <w:sz w:val="22"/>
        </w:rPr>
      </w:pPr>
    </w:p>
    <w:p w14:paraId="03D9CA70" w14:textId="77777777" w:rsidR="00E736F3" w:rsidRPr="009D2613" w:rsidRDefault="00E736F3" w:rsidP="00E736F3">
      <w:pPr>
        <w:pStyle w:val="Geenafstand"/>
        <w:jc w:val="both"/>
        <w:rPr>
          <w:rFonts w:asciiTheme="minorHAnsi" w:hAnsiTheme="minorHAnsi"/>
          <w:b/>
          <w:sz w:val="22"/>
        </w:rPr>
      </w:pPr>
      <w:r w:rsidRPr="009D2613">
        <w:rPr>
          <w:rFonts w:asciiTheme="minorHAnsi" w:hAnsiTheme="minorHAnsi"/>
          <w:b/>
          <w:sz w:val="22"/>
        </w:rPr>
        <w:t>De brooddoos of boterhampapier</w:t>
      </w:r>
    </w:p>
    <w:p w14:paraId="5537D64C" w14:textId="77777777" w:rsidR="00E736F3" w:rsidRDefault="00E736F3" w:rsidP="00E736F3">
      <w:pPr>
        <w:pStyle w:val="Geenafstand"/>
        <w:numPr>
          <w:ilvl w:val="0"/>
          <w:numId w:val="15"/>
        </w:numPr>
        <w:jc w:val="both"/>
        <w:rPr>
          <w:rFonts w:asciiTheme="minorHAnsi" w:hAnsiTheme="minorHAnsi"/>
          <w:sz w:val="22"/>
        </w:rPr>
      </w:pPr>
      <w:r w:rsidRPr="00E736F3">
        <w:rPr>
          <w:rFonts w:asciiTheme="minorHAnsi" w:hAnsiTheme="minorHAnsi"/>
          <w:sz w:val="22"/>
        </w:rPr>
        <w:t>Dit zijn milieuvriendelijke vervangingen voor aluminiumfolie. Dit laatste is heel belastend voor het milieu.</w:t>
      </w:r>
    </w:p>
    <w:p w14:paraId="5A250780" w14:textId="77777777" w:rsidR="00E736F3" w:rsidRDefault="00E736F3" w:rsidP="00E736F3">
      <w:pPr>
        <w:pStyle w:val="Geenafstand"/>
        <w:jc w:val="both"/>
        <w:rPr>
          <w:rFonts w:asciiTheme="minorHAnsi" w:hAnsiTheme="minorHAnsi"/>
          <w:sz w:val="22"/>
        </w:rPr>
      </w:pPr>
    </w:p>
    <w:p w14:paraId="599DAB9D" w14:textId="77777777" w:rsidR="00C276D2" w:rsidRPr="00C276D2" w:rsidRDefault="00C276D2" w:rsidP="00E736F3">
      <w:pPr>
        <w:pStyle w:val="Geenafstand"/>
        <w:jc w:val="both"/>
        <w:rPr>
          <w:rFonts w:asciiTheme="minorHAnsi" w:hAnsiTheme="minorHAnsi"/>
          <w:b/>
          <w:sz w:val="22"/>
        </w:rPr>
      </w:pPr>
      <w:r>
        <w:rPr>
          <w:rFonts w:asciiTheme="minorHAnsi" w:hAnsiTheme="minorHAnsi"/>
          <w:b/>
          <w:sz w:val="22"/>
        </w:rPr>
        <w:t>Gezonde voeding, ook na de boterhammen (onze school is snoepvrii</w:t>
      </w:r>
      <w:bookmarkStart w:id="0" w:name="_GoBack"/>
      <w:bookmarkEnd w:id="0"/>
    </w:p>
    <w:p w14:paraId="10CD9861" w14:textId="77777777" w:rsidR="00E736F3" w:rsidRPr="00E736F3" w:rsidRDefault="00C276D2" w:rsidP="00E736F3">
      <w:pPr>
        <w:pStyle w:val="Geenafstand"/>
        <w:jc w:val="both"/>
        <w:rPr>
          <w:rFonts w:asciiTheme="minorHAnsi" w:hAnsiTheme="minorHAnsi"/>
          <w:sz w:val="22"/>
        </w:rPr>
      </w:pPr>
      <w:r w:rsidRPr="00C276D2">
        <w:rPr>
          <w:rFonts w:asciiTheme="minorHAnsi" w:hAnsiTheme="minorHAnsi"/>
          <w:sz w:val="22"/>
        </w:rPr>
        <w:t>Vanaf dit schooljaar mag er na het eten van de boterhammen enkel nog een stuk fruit of groente of een droog koekje gegeten worden. We willen als school verder werk maken van 'gezonde voeding'.</w:t>
      </w:r>
    </w:p>
    <w:p w14:paraId="3A5B7BC2" w14:textId="77777777" w:rsidR="00C276D2" w:rsidRDefault="00C276D2" w:rsidP="00E736F3">
      <w:pPr>
        <w:pStyle w:val="Geenafstand"/>
        <w:jc w:val="both"/>
        <w:rPr>
          <w:rFonts w:asciiTheme="minorHAnsi" w:hAnsiTheme="minorHAnsi"/>
          <w:sz w:val="22"/>
        </w:rPr>
      </w:pPr>
    </w:p>
    <w:p w14:paraId="62A795FE" w14:textId="77777777" w:rsidR="00E736F3" w:rsidRPr="00E736F3" w:rsidRDefault="00E736F3" w:rsidP="00E736F3">
      <w:pPr>
        <w:pStyle w:val="Geenafstand"/>
        <w:jc w:val="both"/>
        <w:rPr>
          <w:rFonts w:asciiTheme="minorHAnsi" w:hAnsiTheme="minorHAnsi"/>
          <w:sz w:val="22"/>
        </w:rPr>
      </w:pPr>
      <w:r w:rsidRPr="00E736F3">
        <w:rPr>
          <w:rFonts w:asciiTheme="minorHAnsi" w:hAnsiTheme="minorHAnsi"/>
          <w:sz w:val="22"/>
        </w:rPr>
        <w:t>In de onthaalbrochure van de kleuterschool kunnen eventuele aanpassingen geraadpleegd worden.</w:t>
      </w:r>
    </w:p>
    <w:sectPr w:rsidR="00E736F3" w:rsidRPr="00E736F3" w:rsidSect="005910E7">
      <w:pgSz w:w="11907" w:h="16840" w:code="9"/>
      <w:pgMar w:top="1417" w:right="1417" w:bottom="1417" w:left="1417"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pt;height:119pt" o:bullet="t">
        <v:imagedata r:id="rId1" o:title="MC900437791[1]"/>
      </v:shape>
    </w:pict>
  </w:numPicBullet>
  <w:abstractNum w:abstractNumId="0">
    <w:nsid w:val="11B20F5F"/>
    <w:multiLevelType w:val="hybridMultilevel"/>
    <w:tmpl w:val="E2C42FBE"/>
    <w:lvl w:ilvl="0" w:tplc="2F02AB36">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E3C29D0"/>
    <w:multiLevelType w:val="hybridMultilevel"/>
    <w:tmpl w:val="89DE9F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E75BBD"/>
    <w:multiLevelType w:val="singleLevel"/>
    <w:tmpl w:val="34FE63D6"/>
    <w:lvl w:ilvl="0">
      <w:start w:val="1"/>
      <w:numFmt w:val="bullet"/>
      <w:lvlText w:val="-"/>
      <w:lvlJc w:val="left"/>
      <w:pPr>
        <w:tabs>
          <w:tab w:val="num" w:pos="420"/>
        </w:tabs>
        <w:ind w:left="420" w:hanging="420"/>
      </w:pPr>
      <w:rPr>
        <w:rFonts w:ascii="Times New Roman" w:hAnsi="Times New Roman" w:hint="default"/>
      </w:rPr>
    </w:lvl>
  </w:abstractNum>
  <w:abstractNum w:abstractNumId="3">
    <w:nsid w:val="2F50584F"/>
    <w:multiLevelType w:val="hybridMultilevel"/>
    <w:tmpl w:val="1CC4E3BC"/>
    <w:lvl w:ilvl="0" w:tplc="2F02AB36">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2007AF"/>
    <w:multiLevelType w:val="hybridMultilevel"/>
    <w:tmpl w:val="0EE4C26A"/>
    <w:lvl w:ilvl="0" w:tplc="34FE63D6">
      <w:start w:val="1"/>
      <w:numFmt w:val="bullet"/>
      <w:lvlText w:val="-"/>
      <w:lvlJc w:val="left"/>
      <w:pPr>
        <w:tabs>
          <w:tab w:val="num" w:pos="420"/>
        </w:tabs>
        <w:ind w:left="420" w:hanging="42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0CA63B3"/>
    <w:multiLevelType w:val="hybridMultilevel"/>
    <w:tmpl w:val="068800A4"/>
    <w:lvl w:ilvl="0" w:tplc="67FC9D96">
      <w:start w:val="1"/>
      <w:numFmt w:val="bullet"/>
      <w:lvlText w:val="-"/>
      <w:lvlJc w:val="left"/>
      <w:pPr>
        <w:tabs>
          <w:tab w:val="num" w:pos="420"/>
        </w:tabs>
        <w:ind w:left="420" w:hanging="42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AD70FE"/>
    <w:multiLevelType w:val="hybridMultilevel"/>
    <w:tmpl w:val="E6C8039E"/>
    <w:lvl w:ilvl="0" w:tplc="2F02AB36">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BF56F8D"/>
    <w:multiLevelType w:val="hybridMultilevel"/>
    <w:tmpl w:val="82A0AE0A"/>
    <w:lvl w:ilvl="0" w:tplc="2F02AB36">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6F4B8F"/>
    <w:multiLevelType w:val="hybridMultilevel"/>
    <w:tmpl w:val="0C7E9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7B121DB"/>
    <w:multiLevelType w:val="hybridMultilevel"/>
    <w:tmpl w:val="F928FA4C"/>
    <w:lvl w:ilvl="0" w:tplc="67FC9D96">
      <w:start w:val="1"/>
      <w:numFmt w:val="bullet"/>
      <w:lvlText w:val="-"/>
      <w:lvlPicBulletId w:val="0"/>
      <w:lvlJc w:val="left"/>
      <w:pPr>
        <w:tabs>
          <w:tab w:val="num" w:pos="420"/>
        </w:tabs>
        <w:ind w:left="420" w:hanging="42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C22950"/>
    <w:multiLevelType w:val="hybridMultilevel"/>
    <w:tmpl w:val="19AEA72C"/>
    <w:lvl w:ilvl="0" w:tplc="67FC9D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E5B2EC6"/>
    <w:multiLevelType w:val="hybridMultilevel"/>
    <w:tmpl w:val="3FBEE41C"/>
    <w:lvl w:ilvl="0" w:tplc="67FC9D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8C12C1E"/>
    <w:multiLevelType w:val="hybridMultilevel"/>
    <w:tmpl w:val="863C17B8"/>
    <w:lvl w:ilvl="0" w:tplc="67FC9D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C60E1E"/>
    <w:multiLevelType w:val="hybridMultilevel"/>
    <w:tmpl w:val="8FE6D310"/>
    <w:lvl w:ilvl="0" w:tplc="67FC9D96">
      <w:start w:val="1"/>
      <w:numFmt w:val="bullet"/>
      <w:lvlText w:val="-"/>
      <w:lvlJc w:val="left"/>
      <w:pPr>
        <w:ind w:left="720" w:hanging="36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5894923"/>
    <w:multiLevelType w:val="hybridMultilevel"/>
    <w:tmpl w:val="F140CEAE"/>
    <w:lvl w:ilvl="0" w:tplc="2F02AB36">
      <w:start w:val="1"/>
      <w:numFmt w:val="bullet"/>
      <w:lvlText w:val=""/>
      <w:lvlPicBulletId w:val="0"/>
      <w:lvlJc w:val="left"/>
      <w:pPr>
        <w:tabs>
          <w:tab w:val="num" w:pos="420"/>
        </w:tabs>
        <w:ind w:left="420" w:hanging="42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65C73D0"/>
    <w:multiLevelType w:val="hybridMultilevel"/>
    <w:tmpl w:val="769CD578"/>
    <w:lvl w:ilvl="0" w:tplc="67FC9D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14"/>
  </w:num>
  <w:num w:numId="6">
    <w:abstractNumId w:val="3"/>
  </w:num>
  <w:num w:numId="7">
    <w:abstractNumId w:val="7"/>
  </w:num>
  <w:num w:numId="8">
    <w:abstractNumId w:val="6"/>
  </w:num>
  <w:num w:numId="9">
    <w:abstractNumId w:val="9"/>
  </w:num>
  <w:num w:numId="10">
    <w:abstractNumId w:val="5"/>
  </w:num>
  <w:num w:numId="11">
    <w:abstractNumId w:val="15"/>
  </w:num>
  <w:num w:numId="12">
    <w:abstractNumId w:val="1"/>
  </w:num>
  <w:num w:numId="13">
    <w:abstractNumId w:val="13"/>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85"/>
    <w:rsid w:val="000A6D20"/>
    <w:rsid w:val="001A439C"/>
    <w:rsid w:val="0032451E"/>
    <w:rsid w:val="00402808"/>
    <w:rsid w:val="005910E7"/>
    <w:rsid w:val="007F6017"/>
    <w:rsid w:val="008C1B7C"/>
    <w:rsid w:val="009C7640"/>
    <w:rsid w:val="009D2613"/>
    <w:rsid w:val="00B035EC"/>
    <w:rsid w:val="00B71175"/>
    <w:rsid w:val="00B85485"/>
    <w:rsid w:val="00C155B9"/>
    <w:rsid w:val="00C276D2"/>
    <w:rsid w:val="00E20FBF"/>
    <w:rsid w:val="00E736F3"/>
    <w:rsid w:val="00F02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D4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8548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Teken"/>
    <w:qFormat/>
    <w:rsid w:val="00B85485"/>
    <w:pPr>
      <w:keepNext/>
      <w:outlineLvl w:val="0"/>
    </w:pPr>
    <w:rPr>
      <w:rFonts w:ascii="Arial Narrow" w:hAnsi="Arial Narrow"/>
      <w:b/>
      <w:bCs/>
      <w:sz w:val="24"/>
      <w:szCs w:val="24"/>
      <w:u w:val="single"/>
    </w:rPr>
  </w:style>
  <w:style w:type="paragraph" w:styleId="Kop2">
    <w:name w:val="heading 2"/>
    <w:basedOn w:val="Standaard"/>
    <w:next w:val="Standaard"/>
    <w:link w:val="Kop2Teken"/>
    <w:uiPriority w:val="9"/>
    <w:unhideWhenUsed/>
    <w:qFormat/>
    <w:rsid w:val="00591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B85485"/>
    <w:rPr>
      <w:rFonts w:ascii="Arial Narrow" w:eastAsia="Times New Roman" w:hAnsi="Arial Narrow" w:cs="Times New Roman"/>
      <w:b/>
      <w:bCs/>
      <w:sz w:val="24"/>
      <w:szCs w:val="24"/>
      <w:u w:val="single"/>
      <w:lang w:val="nl-NL" w:eastAsia="nl-NL"/>
    </w:rPr>
  </w:style>
  <w:style w:type="paragraph" w:styleId="Plattetekst">
    <w:name w:val="Body Text"/>
    <w:basedOn w:val="Standaard"/>
    <w:link w:val="PlattetekstTeken"/>
    <w:rsid w:val="00B85485"/>
    <w:pPr>
      <w:tabs>
        <w:tab w:val="left" w:pos="709"/>
        <w:tab w:val="left" w:pos="1134"/>
      </w:tabs>
    </w:pPr>
    <w:rPr>
      <w:sz w:val="24"/>
      <w:szCs w:val="24"/>
    </w:rPr>
  </w:style>
  <w:style w:type="character" w:customStyle="1" w:styleId="PlattetekstTeken">
    <w:name w:val="Platte tekst Teken"/>
    <w:basedOn w:val="Standaardalinea-lettertype"/>
    <w:link w:val="Plattetekst"/>
    <w:rsid w:val="00B85485"/>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B85485"/>
    <w:pPr>
      <w:ind w:left="720"/>
      <w:contextualSpacing/>
    </w:pPr>
  </w:style>
  <w:style w:type="character" w:customStyle="1" w:styleId="Kop2Teken">
    <w:name w:val="Kop 2 Teken"/>
    <w:basedOn w:val="Standaardalinea-lettertype"/>
    <w:link w:val="Kop2"/>
    <w:uiPriority w:val="9"/>
    <w:rsid w:val="005910E7"/>
    <w:rPr>
      <w:rFonts w:asciiTheme="majorHAnsi" w:eastAsiaTheme="majorEastAsia" w:hAnsiTheme="majorHAnsi" w:cstheme="majorBidi"/>
      <w:b/>
      <w:bCs/>
      <w:color w:val="4F81BD" w:themeColor="accent1"/>
      <w:sz w:val="26"/>
      <w:szCs w:val="26"/>
      <w:lang w:val="nl-NL" w:eastAsia="nl-NL"/>
    </w:rPr>
  </w:style>
  <w:style w:type="paragraph" w:styleId="Geenafstand">
    <w:name w:val="No Spacing"/>
    <w:uiPriority w:val="1"/>
    <w:qFormat/>
    <w:rsid w:val="005910E7"/>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336</Words>
  <Characters>1851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Microsoft Office-gebruiker</cp:lastModifiedBy>
  <cp:revision>7</cp:revision>
  <dcterms:created xsi:type="dcterms:W3CDTF">2015-08-31T11:23:00Z</dcterms:created>
  <dcterms:modified xsi:type="dcterms:W3CDTF">2016-08-31T18:36:00Z</dcterms:modified>
</cp:coreProperties>
</file>